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EB" w:rsidRDefault="008610EB">
      <w:pPr>
        <w:spacing w:line="237" w:lineRule="auto"/>
        <w:ind w:right="-239"/>
        <w:jc w:val="center"/>
        <w:rPr>
          <w:b/>
          <w:bCs/>
          <w:sz w:val="28"/>
          <w:szCs w:val="28"/>
        </w:rPr>
      </w:pPr>
    </w:p>
    <w:p w:rsidR="008610EB" w:rsidRDefault="008610EB">
      <w:pPr>
        <w:spacing w:line="237" w:lineRule="auto"/>
        <w:ind w:right="-239"/>
        <w:jc w:val="center"/>
        <w:rPr>
          <w:b/>
          <w:bCs/>
          <w:sz w:val="28"/>
          <w:szCs w:val="28"/>
        </w:rPr>
      </w:pPr>
    </w:p>
    <w:p w:rsidR="008610EB" w:rsidRDefault="008610EB">
      <w:pPr>
        <w:spacing w:line="237" w:lineRule="auto"/>
        <w:ind w:right="-239"/>
        <w:jc w:val="center"/>
        <w:rPr>
          <w:b/>
          <w:bCs/>
          <w:sz w:val="28"/>
          <w:szCs w:val="28"/>
        </w:rPr>
      </w:pPr>
    </w:p>
    <w:p w:rsidR="008610EB" w:rsidRPr="002730A5" w:rsidRDefault="008610EB" w:rsidP="0081129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30A5">
        <w:rPr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8610EB" w:rsidRPr="002730A5" w:rsidRDefault="008610EB" w:rsidP="0081129D">
      <w:pPr>
        <w:jc w:val="center"/>
        <w:rPr>
          <w:sz w:val="28"/>
          <w:szCs w:val="28"/>
        </w:rPr>
      </w:pPr>
      <w:r w:rsidRPr="002730A5">
        <w:rPr>
          <w:b/>
          <w:color w:val="000000"/>
          <w:sz w:val="28"/>
          <w:szCs w:val="28"/>
          <w:shd w:val="clear" w:color="auto" w:fill="FFFFFF"/>
        </w:rPr>
        <w:t>Ярашъюская основная общеобразовательная школа</w:t>
      </w:r>
    </w:p>
    <w:p w:rsidR="008610EB" w:rsidRDefault="008610EB" w:rsidP="0081129D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10398" w:type="dxa"/>
        <w:tblInd w:w="-252" w:type="dxa"/>
        <w:tblLook w:val="00A0"/>
      </w:tblPr>
      <w:tblGrid>
        <w:gridCol w:w="7022"/>
        <w:gridCol w:w="3376"/>
      </w:tblGrid>
      <w:tr w:rsidR="008610EB" w:rsidRPr="00C45279" w:rsidTr="001D1391">
        <w:tc>
          <w:tcPr>
            <w:tcW w:w="7022" w:type="dxa"/>
          </w:tcPr>
          <w:p w:rsidR="008610EB" w:rsidRPr="00C45279" w:rsidRDefault="008610EB" w:rsidP="001D1391">
            <w:pPr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Принято</w:t>
            </w:r>
          </w:p>
          <w:p w:rsidR="008610EB" w:rsidRPr="00C45279" w:rsidRDefault="008610EB" w:rsidP="001D1391">
            <w:pPr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Педагогическим советом                                  </w:t>
            </w:r>
          </w:p>
          <w:p w:rsidR="008610EB" w:rsidRPr="00C45279" w:rsidRDefault="008610EB" w:rsidP="001D1391">
            <w:pPr>
              <w:ind w:left="-108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  Протокол № 11                               </w:t>
            </w:r>
          </w:p>
          <w:p w:rsidR="008610EB" w:rsidRPr="00C45279" w:rsidRDefault="008610EB" w:rsidP="001D1391">
            <w:pPr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от  01.07.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5279">
                <w:rPr>
                  <w:sz w:val="28"/>
                  <w:szCs w:val="28"/>
                </w:rPr>
                <w:t>2013 г</w:t>
              </w:r>
            </w:smartTag>
            <w:r w:rsidRPr="00C4527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76" w:type="dxa"/>
          </w:tcPr>
          <w:p w:rsidR="008610EB" w:rsidRPr="00C45279" w:rsidRDefault="008610EB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Утверждено</w:t>
            </w:r>
          </w:p>
          <w:p w:rsidR="008610EB" w:rsidRPr="00C45279" w:rsidRDefault="008610EB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приказом руководителя</w:t>
            </w:r>
          </w:p>
          <w:p w:rsidR="008610EB" w:rsidRPr="00C45279" w:rsidRDefault="008610EB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>от   01.07.2013 года</w:t>
            </w:r>
          </w:p>
          <w:p w:rsidR="008610EB" w:rsidRPr="00C45279" w:rsidRDefault="008610EB" w:rsidP="001D1391">
            <w:pPr>
              <w:jc w:val="right"/>
              <w:rPr>
                <w:sz w:val="28"/>
                <w:szCs w:val="28"/>
              </w:rPr>
            </w:pPr>
            <w:r w:rsidRPr="00C45279">
              <w:rPr>
                <w:sz w:val="28"/>
                <w:szCs w:val="28"/>
              </w:rPr>
              <w:t xml:space="preserve">                              № 237</w:t>
            </w:r>
          </w:p>
        </w:tc>
      </w:tr>
    </w:tbl>
    <w:p w:rsidR="008610EB" w:rsidRDefault="008610EB" w:rsidP="0081129D">
      <w:pPr>
        <w:rPr>
          <w:color w:val="000000"/>
          <w:sz w:val="28"/>
          <w:szCs w:val="28"/>
          <w:shd w:val="clear" w:color="auto" w:fill="FFFFFF"/>
        </w:rPr>
      </w:pPr>
    </w:p>
    <w:p w:rsidR="008610EB" w:rsidRDefault="008610EB" w:rsidP="0081129D">
      <w:pPr>
        <w:rPr>
          <w:color w:val="000000"/>
          <w:sz w:val="28"/>
          <w:szCs w:val="28"/>
          <w:shd w:val="clear" w:color="auto" w:fill="FFFFFF"/>
        </w:rPr>
      </w:pPr>
    </w:p>
    <w:p w:rsidR="008610EB" w:rsidRPr="002730A5" w:rsidRDefault="008610EB" w:rsidP="0081129D">
      <w:pPr>
        <w:rPr>
          <w:color w:val="000000"/>
          <w:sz w:val="28"/>
          <w:szCs w:val="28"/>
          <w:shd w:val="clear" w:color="auto" w:fill="FFFFFF"/>
        </w:rPr>
      </w:pPr>
    </w:p>
    <w:p w:rsidR="008610EB" w:rsidRDefault="008610EB">
      <w:pPr>
        <w:spacing w:line="237" w:lineRule="auto"/>
        <w:ind w:right="-239"/>
        <w:jc w:val="center"/>
        <w:rPr>
          <w:b/>
          <w:bCs/>
          <w:sz w:val="28"/>
          <w:szCs w:val="28"/>
        </w:rPr>
      </w:pPr>
    </w:p>
    <w:p w:rsidR="008610EB" w:rsidRDefault="008610EB">
      <w:pPr>
        <w:spacing w:line="237" w:lineRule="auto"/>
        <w:ind w:right="-239"/>
        <w:jc w:val="center"/>
        <w:rPr>
          <w:b/>
          <w:bCs/>
          <w:sz w:val="28"/>
          <w:szCs w:val="28"/>
        </w:rPr>
      </w:pPr>
    </w:p>
    <w:p w:rsidR="008610EB" w:rsidRDefault="008610EB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8610EB" w:rsidRDefault="008610EB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об основной образовательной программе</w:t>
      </w:r>
    </w:p>
    <w:p w:rsidR="008610EB" w:rsidRDefault="008610EB">
      <w:pPr>
        <w:spacing w:line="1" w:lineRule="exact"/>
        <w:rPr>
          <w:sz w:val="24"/>
          <w:szCs w:val="24"/>
        </w:rPr>
      </w:pPr>
    </w:p>
    <w:p w:rsidR="008610EB" w:rsidRDefault="008610EB">
      <w:pPr>
        <w:ind w:right="-2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основного общего  образования (ФКГОС)</w:t>
      </w:r>
    </w:p>
    <w:p w:rsidR="008610EB" w:rsidRDefault="008610EB">
      <w:pPr>
        <w:spacing w:line="12" w:lineRule="exact"/>
        <w:rPr>
          <w:sz w:val="24"/>
          <w:szCs w:val="24"/>
        </w:rPr>
      </w:pPr>
    </w:p>
    <w:p w:rsidR="008610EB" w:rsidRDefault="008610EB" w:rsidP="0081129D">
      <w:pPr>
        <w:numPr>
          <w:ilvl w:val="0"/>
          <w:numId w:val="1"/>
        </w:numPr>
        <w:tabs>
          <w:tab w:val="left" w:pos="2223"/>
        </w:tabs>
        <w:spacing w:line="249" w:lineRule="auto"/>
        <w:ind w:left="2300" w:right="1412" w:hanging="25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муниципальном общеобразовательном учреждении Ярашъюская основная  общеобразовательная школа (МОУ Ярашъюская  ООШ)</w:t>
      </w:r>
    </w:p>
    <w:p w:rsidR="008610EB" w:rsidRDefault="008610EB">
      <w:pPr>
        <w:numPr>
          <w:ilvl w:val="1"/>
          <w:numId w:val="1"/>
        </w:numPr>
        <w:tabs>
          <w:tab w:val="left" w:pos="4140"/>
        </w:tabs>
        <w:spacing w:line="235" w:lineRule="auto"/>
        <w:ind w:left="4140" w:hanging="357"/>
        <w:rPr>
          <w:sz w:val="24"/>
          <w:szCs w:val="24"/>
        </w:rPr>
      </w:pPr>
      <w:r>
        <w:rPr>
          <w:sz w:val="24"/>
          <w:szCs w:val="24"/>
        </w:rPr>
        <w:t>Общие положения.</w:t>
      </w:r>
    </w:p>
    <w:p w:rsidR="008610EB" w:rsidRDefault="008610EB">
      <w:pPr>
        <w:spacing w:line="133" w:lineRule="exact"/>
        <w:rPr>
          <w:sz w:val="24"/>
          <w:szCs w:val="24"/>
        </w:rPr>
      </w:pPr>
    </w:p>
    <w:p w:rsidR="008610EB" w:rsidRDefault="008610EB" w:rsidP="0081129D">
      <w:pPr>
        <w:spacing w:line="238" w:lineRule="auto"/>
        <w:ind w:left="260" w:right="20" w:firstLine="427"/>
        <w:jc w:val="both"/>
        <w:rPr>
          <w:sz w:val="20"/>
          <w:szCs w:val="20"/>
        </w:rPr>
      </w:pPr>
      <w:r>
        <w:rPr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29.12.2012 г. №273, Приказом Министерства образования и науки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03.06.2008 N 164, от 31.08.2009 N 320, от 19.10.2009 N 427, от 10.11.2011 N 2643, от 24.01.2012 N 39), Уставом МОУ Ярашъюская ООШ</w:t>
      </w:r>
    </w:p>
    <w:p w:rsidR="008610EB" w:rsidRDefault="008610EB">
      <w:pPr>
        <w:spacing w:line="12" w:lineRule="exact"/>
        <w:rPr>
          <w:sz w:val="24"/>
          <w:szCs w:val="24"/>
        </w:rPr>
      </w:pPr>
    </w:p>
    <w:p w:rsidR="008610EB" w:rsidRDefault="008610EB" w:rsidP="0081129D">
      <w:pPr>
        <w:spacing w:line="234" w:lineRule="auto"/>
        <w:ind w:left="260" w:right="20" w:firstLine="427"/>
        <w:jc w:val="both"/>
        <w:rPr>
          <w:sz w:val="24"/>
          <w:szCs w:val="24"/>
        </w:rPr>
      </w:pPr>
      <w:r>
        <w:rPr>
          <w:sz w:val="24"/>
          <w:szCs w:val="24"/>
        </w:rPr>
        <w:t>1.2. Основная образовательная программа основного общего образования   школы (далее ООП ООО) определяет цели, задачи, планируемые результаты, содержание и организацию образовательного процесса на уровне основного общего образования.</w:t>
      </w:r>
    </w:p>
    <w:p w:rsidR="008610EB" w:rsidRDefault="008610EB">
      <w:pPr>
        <w:spacing w:line="14" w:lineRule="exact"/>
        <w:rPr>
          <w:sz w:val="24"/>
          <w:szCs w:val="24"/>
        </w:rPr>
      </w:pPr>
    </w:p>
    <w:p w:rsidR="008610EB" w:rsidRDefault="008610EB">
      <w:pPr>
        <w:spacing w:line="237" w:lineRule="auto"/>
        <w:ind w:left="260" w:right="20" w:firstLine="427"/>
        <w:jc w:val="both"/>
        <w:rPr>
          <w:sz w:val="24"/>
          <w:szCs w:val="24"/>
        </w:rPr>
      </w:pPr>
      <w:r>
        <w:rPr>
          <w:sz w:val="24"/>
          <w:szCs w:val="24"/>
        </w:rPr>
        <w:t>1.3. ООП ООО  направлена на формирование российской гражданской идентичности, общей культуры, духовно-нравственное, гражданское, социальное, личностное и интеллектуальное развитие, саморазвитие и самосовершенствование учащихся.</w:t>
      </w:r>
    </w:p>
    <w:p w:rsidR="008610EB" w:rsidRDefault="008610EB">
      <w:pPr>
        <w:spacing w:line="13" w:lineRule="exact"/>
        <w:rPr>
          <w:sz w:val="24"/>
          <w:szCs w:val="24"/>
        </w:rPr>
      </w:pPr>
    </w:p>
    <w:p w:rsidR="008610EB" w:rsidRDefault="008610EB">
      <w:pPr>
        <w:spacing w:line="235" w:lineRule="auto"/>
        <w:ind w:left="260" w:right="20" w:firstLine="427"/>
        <w:jc w:val="both"/>
        <w:rPr>
          <w:sz w:val="24"/>
          <w:szCs w:val="24"/>
        </w:rPr>
      </w:pPr>
      <w:r>
        <w:rPr>
          <w:sz w:val="24"/>
          <w:szCs w:val="24"/>
        </w:rPr>
        <w:t>1.4. ООП ООО  разрабатывается МОУ Ярашъюская ООШ самостоятельно с учетом образовательных потребностей и запросов учащихся и их родителей (законных представителей).</w:t>
      </w:r>
    </w:p>
    <w:p w:rsidR="008610EB" w:rsidRDefault="008610EB">
      <w:pPr>
        <w:spacing w:line="14" w:lineRule="exact"/>
        <w:rPr>
          <w:sz w:val="24"/>
          <w:szCs w:val="24"/>
        </w:rPr>
      </w:pPr>
    </w:p>
    <w:p w:rsidR="008610EB" w:rsidRDefault="008610EB">
      <w:pPr>
        <w:spacing w:line="236" w:lineRule="auto"/>
        <w:ind w:left="260" w:right="20" w:firstLine="427"/>
        <w:jc w:val="both"/>
        <w:rPr>
          <w:sz w:val="24"/>
          <w:szCs w:val="24"/>
        </w:rPr>
      </w:pPr>
      <w:r>
        <w:rPr>
          <w:sz w:val="24"/>
          <w:szCs w:val="24"/>
        </w:rPr>
        <w:t>1.5. Реализация ООП ООО  обеспечивает достижение учащимися результатов освоения ООП в соответствии с требованиями, установленными федеральным компонентом государственного образовательного стандарта.</w:t>
      </w:r>
    </w:p>
    <w:p w:rsidR="008610EB" w:rsidRDefault="008610EB">
      <w:pPr>
        <w:spacing w:line="278" w:lineRule="exact"/>
        <w:rPr>
          <w:sz w:val="24"/>
          <w:szCs w:val="24"/>
        </w:rPr>
      </w:pPr>
    </w:p>
    <w:p w:rsidR="008610EB" w:rsidRDefault="008610EB">
      <w:pPr>
        <w:numPr>
          <w:ilvl w:val="0"/>
          <w:numId w:val="3"/>
        </w:numPr>
        <w:tabs>
          <w:tab w:val="left" w:pos="2020"/>
        </w:tabs>
        <w:ind w:left="2020" w:hanging="364"/>
        <w:rPr>
          <w:sz w:val="24"/>
          <w:szCs w:val="24"/>
        </w:rPr>
      </w:pPr>
      <w:r>
        <w:rPr>
          <w:sz w:val="24"/>
          <w:szCs w:val="24"/>
        </w:rPr>
        <w:t>Порядок разработки и утверждения ООП ООО.</w:t>
      </w:r>
    </w:p>
    <w:p w:rsidR="008610EB" w:rsidRDefault="008610EB">
      <w:pPr>
        <w:spacing w:line="288" w:lineRule="exact"/>
        <w:rPr>
          <w:sz w:val="24"/>
          <w:szCs w:val="24"/>
        </w:rPr>
      </w:pPr>
    </w:p>
    <w:p w:rsidR="008610EB" w:rsidRDefault="008610EB">
      <w:pPr>
        <w:spacing w:line="236" w:lineRule="auto"/>
        <w:ind w:left="260" w:right="20" w:firstLine="360"/>
        <w:jc w:val="both"/>
        <w:rPr>
          <w:sz w:val="20"/>
          <w:szCs w:val="20"/>
        </w:rPr>
      </w:pPr>
      <w:r>
        <w:rPr>
          <w:sz w:val="24"/>
          <w:szCs w:val="24"/>
        </w:rPr>
        <w:t>2.1. ООП ООО  разрабатывается рабочей группой, в которую включаются руководители школьных методических секций, заместитель директора, учителя-предметники.</w:t>
      </w:r>
    </w:p>
    <w:p w:rsidR="008610EB" w:rsidRDefault="008610EB">
      <w:pPr>
        <w:spacing w:line="14" w:lineRule="exact"/>
        <w:rPr>
          <w:sz w:val="24"/>
          <w:szCs w:val="24"/>
        </w:rPr>
      </w:pPr>
    </w:p>
    <w:p w:rsidR="008610EB" w:rsidRDefault="008610EB">
      <w:pPr>
        <w:spacing w:line="236" w:lineRule="auto"/>
        <w:ind w:left="260" w:right="20" w:firstLine="360"/>
        <w:jc w:val="both"/>
        <w:rPr>
          <w:sz w:val="20"/>
          <w:szCs w:val="20"/>
        </w:rPr>
      </w:pPr>
      <w:r>
        <w:rPr>
          <w:sz w:val="24"/>
          <w:szCs w:val="24"/>
        </w:rPr>
        <w:t>2.2. ООП ООО  МОУ Ярашъюская ООШ рассматривается педагогическим советом школы, после обсуждения ее педагогическим коллективом утверждается директором.</w:t>
      </w:r>
    </w:p>
    <w:p w:rsidR="008610EB" w:rsidRDefault="008610EB">
      <w:pPr>
        <w:spacing w:line="14" w:lineRule="exact"/>
        <w:rPr>
          <w:sz w:val="24"/>
          <w:szCs w:val="24"/>
        </w:rPr>
      </w:pPr>
    </w:p>
    <w:p w:rsidR="008610EB" w:rsidRDefault="008610EB">
      <w:pPr>
        <w:spacing w:line="237" w:lineRule="auto"/>
        <w:ind w:left="260" w:right="20" w:firstLine="427"/>
        <w:jc w:val="both"/>
        <w:rPr>
          <w:sz w:val="20"/>
          <w:szCs w:val="20"/>
        </w:rPr>
      </w:pPr>
      <w:r>
        <w:rPr>
          <w:sz w:val="24"/>
          <w:szCs w:val="24"/>
        </w:rPr>
        <w:t>2.3. При соответствии ООП ООО  установленным требованиям на титульном листе указываются реквизиты протокола педагогического совета, на котором данная программа была принята, утверждение ООП ООО  осуществляется приказом директора не позднее 3-х дневного срока после принятия на педагогическом совете.</w:t>
      </w:r>
    </w:p>
    <w:p w:rsidR="008610EB" w:rsidRDefault="008610EB">
      <w:pPr>
        <w:sectPr w:rsidR="008610EB">
          <w:pgSz w:w="11900" w:h="16838"/>
          <w:pgMar w:top="563" w:right="826" w:bottom="761" w:left="1440" w:header="0" w:footer="0" w:gutter="0"/>
          <w:cols w:space="720" w:equalWidth="0">
            <w:col w:w="9640"/>
          </w:cols>
        </w:sectPr>
      </w:pPr>
    </w:p>
    <w:p w:rsidR="008610EB" w:rsidRDefault="008610EB">
      <w:pPr>
        <w:spacing w:line="234" w:lineRule="auto"/>
        <w:ind w:left="260" w:firstLine="427"/>
        <w:rPr>
          <w:sz w:val="20"/>
          <w:szCs w:val="20"/>
        </w:rPr>
      </w:pPr>
      <w:r>
        <w:rPr>
          <w:sz w:val="24"/>
          <w:szCs w:val="24"/>
        </w:rPr>
        <w:t>2.4. Реализация ООП ООО и ООП СОО становится предметом выполнения всеми участниками образовательного процесса.</w:t>
      </w:r>
    </w:p>
    <w:p w:rsidR="008610EB" w:rsidRDefault="008610EB">
      <w:pPr>
        <w:spacing w:line="14" w:lineRule="exact"/>
        <w:rPr>
          <w:sz w:val="20"/>
          <w:szCs w:val="20"/>
        </w:rPr>
      </w:pPr>
    </w:p>
    <w:p w:rsidR="008610EB" w:rsidRDefault="008610EB">
      <w:pPr>
        <w:spacing w:line="234" w:lineRule="auto"/>
        <w:ind w:left="260" w:firstLine="427"/>
        <w:rPr>
          <w:sz w:val="20"/>
          <w:szCs w:val="20"/>
        </w:rPr>
      </w:pPr>
      <w:r>
        <w:rPr>
          <w:sz w:val="24"/>
          <w:szCs w:val="24"/>
        </w:rPr>
        <w:t>2.5. МОУ Вочевская СОШ может в случае необходимости вносить изменения и дополнения в ООП ООО и ООП СОО в виде приложений.</w:t>
      </w:r>
    </w:p>
    <w:p w:rsidR="008610EB" w:rsidRDefault="008610EB">
      <w:pPr>
        <w:spacing w:line="2" w:lineRule="exact"/>
        <w:rPr>
          <w:sz w:val="20"/>
          <w:szCs w:val="20"/>
        </w:rPr>
      </w:pPr>
    </w:p>
    <w:p w:rsidR="008610EB" w:rsidRDefault="008610EB">
      <w:pPr>
        <w:tabs>
          <w:tab w:val="left" w:pos="1240"/>
        </w:tabs>
        <w:ind w:left="680"/>
        <w:rPr>
          <w:sz w:val="20"/>
          <w:szCs w:val="20"/>
        </w:rPr>
      </w:pPr>
      <w:r>
        <w:rPr>
          <w:sz w:val="24"/>
          <w:szCs w:val="24"/>
        </w:rPr>
        <w:t>2.6.</w:t>
      </w:r>
      <w:r>
        <w:rPr>
          <w:sz w:val="20"/>
          <w:szCs w:val="20"/>
        </w:rPr>
        <w:tab/>
      </w:r>
      <w:r>
        <w:rPr>
          <w:sz w:val="23"/>
          <w:szCs w:val="23"/>
        </w:rPr>
        <w:t>ООП ООО рассчитана на 5 лет, ООП СОО на 2 года.</w:t>
      </w:r>
    </w:p>
    <w:p w:rsidR="008610EB" w:rsidRDefault="008610EB">
      <w:pPr>
        <w:spacing w:line="276" w:lineRule="exact"/>
        <w:rPr>
          <w:sz w:val="20"/>
          <w:szCs w:val="20"/>
        </w:rPr>
      </w:pPr>
    </w:p>
    <w:p w:rsidR="008610EB" w:rsidRDefault="008610EB">
      <w:pPr>
        <w:numPr>
          <w:ilvl w:val="0"/>
          <w:numId w:val="4"/>
        </w:numPr>
        <w:tabs>
          <w:tab w:val="left" w:pos="3320"/>
        </w:tabs>
        <w:ind w:left="3320" w:hanging="369"/>
        <w:rPr>
          <w:sz w:val="24"/>
          <w:szCs w:val="24"/>
        </w:rPr>
      </w:pPr>
      <w:r>
        <w:rPr>
          <w:sz w:val="24"/>
          <w:szCs w:val="24"/>
        </w:rPr>
        <w:t>Структура ООП ООО.</w:t>
      </w:r>
    </w:p>
    <w:p w:rsidR="008610EB" w:rsidRDefault="008610EB">
      <w:pPr>
        <w:spacing w:line="288" w:lineRule="exact"/>
        <w:rPr>
          <w:sz w:val="20"/>
          <w:szCs w:val="20"/>
        </w:rPr>
      </w:pPr>
    </w:p>
    <w:p w:rsidR="008610EB" w:rsidRDefault="008610EB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3.1. Структура и содержание основной образовательной программы определены в соответствии с пунктом 9 статьи 2 главы 1 Федерального закона «Об образовании в Российской Федерации»</w:t>
      </w:r>
    </w:p>
    <w:p w:rsidR="008610EB" w:rsidRDefault="008610EB">
      <w:pPr>
        <w:spacing w:line="14" w:lineRule="exact"/>
        <w:rPr>
          <w:sz w:val="20"/>
          <w:szCs w:val="20"/>
        </w:rPr>
      </w:pPr>
    </w:p>
    <w:p w:rsidR="008610EB" w:rsidRDefault="008610EB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3.2. Основная образовательная программа определенного уровня обучения имеет целевой, содержательный и организационный разделы.</w:t>
      </w:r>
    </w:p>
    <w:p w:rsidR="008610EB" w:rsidRDefault="008610EB">
      <w:pPr>
        <w:spacing w:line="14" w:lineRule="exact"/>
        <w:rPr>
          <w:sz w:val="20"/>
          <w:szCs w:val="20"/>
        </w:rPr>
      </w:pPr>
    </w:p>
    <w:p w:rsidR="008610EB" w:rsidRDefault="008610EB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3.3. Целевой раздел содержит пояснительную записку, целевые установки уровня общего образования, требования к уровню подготовки учащихся на уровне общего образования, требования к общеучебным умениям, навыкам и способам деятельности на уровне общего образования, требования к результатам изучения предметов учебного плана уровня общего образования, контроль и оценка результатов освоения ООП ООО (ФК ГОС).</w:t>
      </w:r>
    </w:p>
    <w:p w:rsidR="008610EB" w:rsidRDefault="008610EB">
      <w:pPr>
        <w:spacing w:line="274" w:lineRule="exact"/>
        <w:rPr>
          <w:sz w:val="20"/>
          <w:szCs w:val="20"/>
        </w:rPr>
      </w:pPr>
    </w:p>
    <w:p w:rsidR="008610EB" w:rsidRDefault="008610EB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3.4. Содержательный раздел содержит обязательный минимум содержания учебных предметов, рабочие программы учебных предметов (Приложение к ООП).</w:t>
      </w:r>
    </w:p>
    <w:p w:rsidR="008610EB" w:rsidRDefault="008610EB">
      <w:pPr>
        <w:spacing w:line="14" w:lineRule="exact"/>
        <w:rPr>
          <w:sz w:val="20"/>
          <w:szCs w:val="20"/>
        </w:rPr>
      </w:pPr>
    </w:p>
    <w:p w:rsidR="008610EB" w:rsidRDefault="008610EB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3.5. Организационный раздел содержит учебный план уровня общего образования, календарный учебный график, план воспитательной работы, сведения о дополнительных общеобразовательных программах, условия реализации ООП (ФК ГОС), обеспечение учебного плана учебниками и учебными пособиями, материально-техническое оснащение.</w:t>
      </w:r>
    </w:p>
    <w:p w:rsidR="008610EB" w:rsidRDefault="008610EB">
      <w:pPr>
        <w:spacing w:line="200" w:lineRule="exact"/>
        <w:rPr>
          <w:sz w:val="20"/>
          <w:szCs w:val="20"/>
        </w:rPr>
      </w:pPr>
    </w:p>
    <w:p w:rsidR="008610EB" w:rsidRDefault="008610EB">
      <w:pPr>
        <w:spacing w:line="365" w:lineRule="exact"/>
        <w:rPr>
          <w:sz w:val="20"/>
          <w:szCs w:val="20"/>
        </w:rPr>
      </w:pPr>
    </w:p>
    <w:p w:rsidR="008610EB" w:rsidRDefault="008610EB">
      <w:pPr>
        <w:numPr>
          <w:ilvl w:val="0"/>
          <w:numId w:val="5"/>
        </w:numPr>
        <w:tabs>
          <w:tab w:val="left" w:pos="980"/>
        </w:tabs>
        <w:ind w:left="980" w:hanging="351"/>
        <w:rPr>
          <w:sz w:val="23"/>
          <w:szCs w:val="23"/>
        </w:rPr>
      </w:pPr>
      <w:r>
        <w:rPr>
          <w:sz w:val="23"/>
          <w:szCs w:val="23"/>
        </w:rPr>
        <w:t>Управление основной образовательной программой основного общего образования.</w:t>
      </w:r>
    </w:p>
    <w:p w:rsidR="008610EB" w:rsidRDefault="008610EB">
      <w:pPr>
        <w:spacing w:line="289" w:lineRule="exact"/>
        <w:rPr>
          <w:sz w:val="20"/>
          <w:szCs w:val="20"/>
        </w:rPr>
      </w:pPr>
    </w:p>
    <w:p w:rsidR="008610EB" w:rsidRDefault="008610EB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4.1. Управление ООП ООО  обеспечивает педагогический совет школы, решение которого является обязательным для всех педагогов, подразделений и руководителя школы.</w:t>
      </w:r>
    </w:p>
    <w:p w:rsidR="008610EB" w:rsidRDefault="008610EB">
      <w:pPr>
        <w:spacing w:line="2" w:lineRule="exact"/>
        <w:rPr>
          <w:sz w:val="20"/>
          <w:szCs w:val="20"/>
        </w:rPr>
      </w:pPr>
    </w:p>
    <w:p w:rsidR="008610EB" w:rsidRDefault="008610EB">
      <w:pPr>
        <w:tabs>
          <w:tab w:val="left" w:pos="9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sz w:val="23"/>
          <w:szCs w:val="23"/>
        </w:rPr>
        <w:t>Педагогический совет рассматривает ООП ООО  школы.</w:t>
      </w:r>
    </w:p>
    <w:p w:rsidR="008610EB" w:rsidRDefault="008610EB">
      <w:pPr>
        <w:tabs>
          <w:tab w:val="left" w:pos="9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sz w:val="23"/>
          <w:szCs w:val="23"/>
        </w:rPr>
        <w:t>Директор школы</w:t>
      </w:r>
    </w:p>
    <w:p w:rsidR="008610EB" w:rsidRDefault="008610EB">
      <w:pPr>
        <w:spacing w:line="1" w:lineRule="exact"/>
        <w:rPr>
          <w:sz w:val="20"/>
          <w:szCs w:val="20"/>
        </w:rPr>
      </w:pPr>
    </w:p>
    <w:p w:rsidR="008610EB" w:rsidRDefault="008610EB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утверждает ООП ООО;</w:t>
      </w:r>
    </w:p>
    <w:p w:rsidR="008610EB" w:rsidRDefault="008610EB">
      <w:pPr>
        <w:spacing w:line="1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утверждает учебный план школы на текущий учебный год;</w:t>
      </w:r>
    </w:p>
    <w:p w:rsidR="008610EB" w:rsidRDefault="008610EB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утверждает рабочие программы учебных предметов и курсов;</w:t>
      </w:r>
    </w:p>
    <w:p w:rsidR="008610EB" w:rsidRDefault="008610EB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обеспечивает стратегическое управление реализацией ООП ООО;</w:t>
      </w:r>
    </w:p>
    <w:p w:rsidR="008610EB" w:rsidRDefault="008610EB">
      <w:pPr>
        <w:spacing w:line="29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определенных ООП ООО;</w:t>
      </w:r>
    </w:p>
    <w:p w:rsidR="008610EB" w:rsidRDefault="008610EB">
      <w:pPr>
        <w:spacing w:line="32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ООП ООО;</w:t>
      </w:r>
    </w:p>
    <w:p w:rsidR="008610EB" w:rsidRDefault="008610EB">
      <w:pPr>
        <w:spacing w:line="32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ежегодно представляет публичный доклад о выполнении ООП ООО, обеспечивает его размещение на сайте образовательного учреждения.</w:t>
      </w:r>
    </w:p>
    <w:p w:rsidR="008610EB" w:rsidRDefault="008610EB">
      <w:pPr>
        <w:spacing w:line="1" w:lineRule="exact"/>
        <w:rPr>
          <w:sz w:val="20"/>
          <w:szCs w:val="20"/>
        </w:rPr>
      </w:pPr>
    </w:p>
    <w:p w:rsidR="008610EB" w:rsidRDefault="008610EB">
      <w:pPr>
        <w:tabs>
          <w:tab w:val="left" w:pos="9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sz w:val="24"/>
          <w:szCs w:val="24"/>
        </w:rPr>
        <w:t>Заместитель директора по УВР</w:t>
      </w:r>
    </w:p>
    <w:p w:rsidR="008610EB" w:rsidRDefault="008610EB">
      <w:pPr>
        <w:spacing w:line="1" w:lineRule="exact"/>
        <w:rPr>
          <w:sz w:val="20"/>
          <w:szCs w:val="20"/>
        </w:rPr>
      </w:pPr>
    </w:p>
    <w:p w:rsidR="008610EB" w:rsidRDefault="00861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обеспечивает разработку ООП ООО  в соответствии с Положением;</w:t>
      </w:r>
    </w:p>
    <w:p w:rsidR="008610EB" w:rsidRDefault="008610EB">
      <w:pPr>
        <w:spacing w:line="1" w:lineRule="exact"/>
        <w:rPr>
          <w:rFonts w:ascii="Symbol" w:hAnsi="Symbol" w:cs="Symbol"/>
          <w:sz w:val="24"/>
          <w:szCs w:val="24"/>
        </w:rPr>
      </w:pPr>
    </w:p>
    <w:p w:rsidR="008610EB" w:rsidRPr="0081129D" w:rsidRDefault="008610EB" w:rsidP="0081129D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358"/>
        <w:rPr>
          <w:rFonts w:ascii="Symbol" w:hAnsi="Symbol" w:cs="Symbol"/>
          <w:sz w:val="24"/>
          <w:szCs w:val="24"/>
        </w:rPr>
      </w:pPr>
      <w:r w:rsidRPr="0081129D">
        <w:rPr>
          <w:sz w:val="24"/>
          <w:szCs w:val="24"/>
        </w:rPr>
        <w:t>организует на основе ООП ООО  образовательный процесс на уровне ООО;</w:t>
      </w:r>
    </w:p>
    <w:p w:rsidR="008610EB" w:rsidRDefault="008610EB">
      <w:pPr>
        <w:spacing w:line="2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обеспечивает итоговый анализ и корректировку ООП ООО;</w:t>
      </w:r>
    </w:p>
    <w:p w:rsidR="008610EB" w:rsidRDefault="008610EB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согласует рабочие программы учебных предметов и курсов;</w:t>
      </w:r>
    </w:p>
    <w:p w:rsidR="008610EB" w:rsidRDefault="008610EB">
      <w:pPr>
        <w:spacing w:line="29" w:lineRule="exact"/>
        <w:rPr>
          <w:rFonts w:ascii="Symbol" w:hAnsi="Symbol" w:cs="Symbol"/>
          <w:sz w:val="24"/>
          <w:szCs w:val="24"/>
        </w:rPr>
      </w:pPr>
    </w:p>
    <w:p w:rsidR="008610EB" w:rsidRPr="0081129D" w:rsidRDefault="008610EB">
      <w:pPr>
        <w:numPr>
          <w:ilvl w:val="0"/>
          <w:numId w:val="7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осуществляет контроль и анализ полноты реализации рабочих программ учебных предметов.</w:t>
      </w:r>
    </w:p>
    <w:p w:rsidR="008610EB" w:rsidRDefault="008610EB" w:rsidP="0081129D">
      <w:pPr>
        <w:pStyle w:val="ListParagraph"/>
        <w:rPr>
          <w:rFonts w:ascii="Symbol" w:hAnsi="Symbol" w:cs="Symbol"/>
          <w:sz w:val="24"/>
          <w:szCs w:val="24"/>
        </w:rPr>
      </w:pPr>
    </w:p>
    <w:p w:rsidR="008610EB" w:rsidRDefault="008610EB" w:rsidP="0081129D">
      <w:pPr>
        <w:tabs>
          <w:tab w:val="left" w:pos="980"/>
        </w:tabs>
        <w:spacing w:line="226" w:lineRule="auto"/>
        <w:rPr>
          <w:rFonts w:ascii="Symbol" w:hAnsi="Symbol" w:cs="Symbol"/>
          <w:sz w:val="24"/>
          <w:szCs w:val="24"/>
        </w:rPr>
      </w:pPr>
    </w:p>
    <w:p w:rsidR="008610EB" w:rsidRDefault="008610EB">
      <w:pPr>
        <w:spacing w:line="1" w:lineRule="exact"/>
        <w:rPr>
          <w:sz w:val="20"/>
          <w:szCs w:val="20"/>
        </w:rPr>
      </w:pPr>
    </w:p>
    <w:p w:rsidR="008610EB" w:rsidRPr="0081129D" w:rsidRDefault="008610EB">
      <w:pPr>
        <w:ind w:left="620"/>
        <w:rPr>
          <w:color w:val="FF0000"/>
          <w:sz w:val="20"/>
          <w:szCs w:val="20"/>
        </w:rPr>
      </w:pPr>
      <w:r>
        <w:rPr>
          <w:sz w:val="24"/>
          <w:szCs w:val="24"/>
        </w:rPr>
        <w:t>4.5.Заместитель директора по УВР:</w:t>
      </w:r>
      <w:bookmarkStart w:id="0" w:name="_GoBack"/>
      <w:bookmarkEnd w:id="0"/>
    </w:p>
    <w:p w:rsidR="008610EB" w:rsidRDefault="008610EB">
      <w:pPr>
        <w:spacing w:line="2" w:lineRule="exact"/>
        <w:rPr>
          <w:sz w:val="20"/>
          <w:szCs w:val="20"/>
        </w:rPr>
      </w:pPr>
    </w:p>
    <w:p w:rsidR="008610EB" w:rsidRDefault="008610EB" w:rsidP="00305995">
      <w:pPr>
        <w:numPr>
          <w:ilvl w:val="0"/>
          <w:numId w:val="8"/>
        </w:numPr>
        <w:tabs>
          <w:tab w:val="left" w:pos="980"/>
        </w:tabs>
        <w:ind w:left="980" w:hanging="358"/>
      </w:pPr>
      <w:r w:rsidRPr="00305995">
        <w:rPr>
          <w:sz w:val="24"/>
          <w:szCs w:val="24"/>
        </w:rPr>
        <w:t>обеспечивает проектирование системы воспитательной работы в школе;</w:t>
      </w:r>
    </w:p>
    <w:p w:rsidR="008610EB" w:rsidRDefault="008610EB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осуществляет организацию воспитательной деятельности;</w:t>
      </w:r>
    </w:p>
    <w:p w:rsidR="008610EB" w:rsidRDefault="008610EB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обеспечивает контроль и анализ воспитательной работы;</w:t>
      </w:r>
    </w:p>
    <w:p w:rsidR="008610EB" w:rsidRDefault="008610EB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согласует программы дополнительного образования;</w:t>
      </w:r>
    </w:p>
    <w:p w:rsidR="008610EB" w:rsidRDefault="008610EB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осуществляет организацию занятий по программам дополнительного образования;</w:t>
      </w:r>
    </w:p>
    <w:p w:rsidR="008610EB" w:rsidRPr="00B16FAA" w:rsidRDefault="008610EB" w:rsidP="00B16FAA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sz w:val="20"/>
          <w:szCs w:val="20"/>
        </w:rPr>
      </w:pPr>
      <w:r w:rsidRPr="00B16FAA">
        <w:rPr>
          <w:sz w:val="24"/>
          <w:szCs w:val="24"/>
        </w:rPr>
        <w:t>обеспечивает контроль и анализ полноты реализации программ дополнительного образования.</w:t>
      </w:r>
    </w:p>
    <w:p w:rsidR="008610EB" w:rsidRDefault="008610EB">
      <w:pPr>
        <w:spacing w:line="237" w:lineRule="auto"/>
        <w:ind w:left="620"/>
        <w:rPr>
          <w:sz w:val="20"/>
          <w:szCs w:val="20"/>
        </w:rPr>
      </w:pPr>
      <w:r>
        <w:rPr>
          <w:sz w:val="24"/>
          <w:szCs w:val="24"/>
        </w:rPr>
        <w:t>4.6. Методические секции учителей-предметников</w:t>
      </w:r>
    </w:p>
    <w:p w:rsidR="008610EB" w:rsidRDefault="008610EB">
      <w:pPr>
        <w:spacing w:line="2" w:lineRule="exact"/>
        <w:rPr>
          <w:sz w:val="20"/>
          <w:szCs w:val="20"/>
        </w:rPr>
      </w:pPr>
    </w:p>
    <w:p w:rsidR="008610EB" w:rsidRPr="00305995" w:rsidRDefault="008610EB" w:rsidP="0030599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составляют рабочие программы учебных предметов в соответствии с ООП ООО</w:t>
      </w:r>
      <w:r w:rsidRPr="00305995">
        <w:rPr>
          <w:sz w:val="24"/>
          <w:szCs w:val="24"/>
        </w:rPr>
        <w:t>;</w:t>
      </w:r>
    </w:p>
    <w:p w:rsidR="008610EB" w:rsidRDefault="008610EB">
      <w:pPr>
        <w:spacing w:line="31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проводят корректирующую работу по внесению изменений в содержание рабочих программ учебных предметов в соответствии с ООП ООО;</w:t>
      </w:r>
    </w:p>
    <w:p w:rsidR="008610EB" w:rsidRDefault="008610EB">
      <w:pPr>
        <w:spacing w:line="1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проводят проблемный анализ результатов образовательного процесса;</w:t>
      </w:r>
    </w:p>
    <w:p w:rsidR="008610EB" w:rsidRDefault="008610EB">
      <w:pPr>
        <w:spacing w:line="29" w:lineRule="exact"/>
        <w:rPr>
          <w:rFonts w:ascii="Symbol" w:hAnsi="Symbol" w:cs="Symbol"/>
          <w:sz w:val="24"/>
          <w:szCs w:val="24"/>
        </w:rPr>
      </w:pPr>
    </w:p>
    <w:p w:rsidR="008610EB" w:rsidRDefault="008610EB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вносят предложения по улучшению материально-технических условий реализации ООП ООО.</w:t>
      </w:r>
    </w:p>
    <w:p w:rsidR="008610EB" w:rsidRDefault="008610EB"/>
    <w:sectPr w:rsidR="008610EB" w:rsidSect="00EC08C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3985A10"/>
    <w:lvl w:ilvl="0" w:tplc="A65E15D6">
      <w:start w:val="1"/>
      <w:numFmt w:val="bullet"/>
      <w:lvlText w:val=""/>
      <w:lvlJc w:val="left"/>
    </w:lvl>
    <w:lvl w:ilvl="1" w:tplc="2B1A0588">
      <w:numFmt w:val="decimal"/>
      <w:lvlText w:val=""/>
      <w:lvlJc w:val="left"/>
      <w:rPr>
        <w:rFonts w:cs="Times New Roman"/>
      </w:rPr>
    </w:lvl>
    <w:lvl w:ilvl="2" w:tplc="7C6E1918">
      <w:numFmt w:val="decimal"/>
      <w:lvlText w:val=""/>
      <w:lvlJc w:val="left"/>
      <w:rPr>
        <w:rFonts w:cs="Times New Roman"/>
      </w:rPr>
    </w:lvl>
    <w:lvl w:ilvl="3" w:tplc="0C4045CC">
      <w:numFmt w:val="decimal"/>
      <w:lvlText w:val=""/>
      <w:lvlJc w:val="left"/>
      <w:rPr>
        <w:rFonts w:cs="Times New Roman"/>
      </w:rPr>
    </w:lvl>
    <w:lvl w:ilvl="4" w:tplc="051C3B4C">
      <w:numFmt w:val="decimal"/>
      <w:lvlText w:val=""/>
      <w:lvlJc w:val="left"/>
      <w:rPr>
        <w:rFonts w:cs="Times New Roman"/>
      </w:rPr>
    </w:lvl>
    <w:lvl w:ilvl="5" w:tplc="34CAB2FC">
      <w:numFmt w:val="decimal"/>
      <w:lvlText w:val=""/>
      <w:lvlJc w:val="left"/>
      <w:rPr>
        <w:rFonts w:cs="Times New Roman"/>
      </w:rPr>
    </w:lvl>
    <w:lvl w:ilvl="6" w:tplc="E7705EC6">
      <w:numFmt w:val="decimal"/>
      <w:lvlText w:val=""/>
      <w:lvlJc w:val="left"/>
      <w:rPr>
        <w:rFonts w:cs="Times New Roman"/>
      </w:rPr>
    </w:lvl>
    <w:lvl w:ilvl="7" w:tplc="2FEA7026">
      <w:numFmt w:val="decimal"/>
      <w:lvlText w:val=""/>
      <w:lvlJc w:val="left"/>
      <w:rPr>
        <w:rFonts w:cs="Times New Roman"/>
      </w:rPr>
    </w:lvl>
    <w:lvl w:ilvl="8" w:tplc="042670A0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185AAEBC"/>
    <w:lvl w:ilvl="0" w:tplc="14FC7B66">
      <w:start w:val="1"/>
      <w:numFmt w:val="bullet"/>
      <w:lvlText w:val=""/>
      <w:lvlJc w:val="left"/>
    </w:lvl>
    <w:lvl w:ilvl="1" w:tplc="60203F74">
      <w:numFmt w:val="decimal"/>
      <w:lvlText w:val=""/>
      <w:lvlJc w:val="left"/>
      <w:rPr>
        <w:rFonts w:cs="Times New Roman"/>
      </w:rPr>
    </w:lvl>
    <w:lvl w:ilvl="2" w:tplc="AE20A724">
      <w:numFmt w:val="decimal"/>
      <w:lvlText w:val=""/>
      <w:lvlJc w:val="left"/>
      <w:rPr>
        <w:rFonts w:cs="Times New Roman"/>
      </w:rPr>
    </w:lvl>
    <w:lvl w:ilvl="3" w:tplc="98928F98">
      <w:numFmt w:val="decimal"/>
      <w:lvlText w:val=""/>
      <w:lvlJc w:val="left"/>
      <w:rPr>
        <w:rFonts w:cs="Times New Roman"/>
      </w:rPr>
    </w:lvl>
    <w:lvl w:ilvl="4" w:tplc="38882B1E">
      <w:numFmt w:val="decimal"/>
      <w:lvlText w:val=""/>
      <w:lvlJc w:val="left"/>
      <w:rPr>
        <w:rFonts w:cs="Times New Roman"/>
      </w:rPr>
    </w:lvl>
    <w:lvl w:ilvl="5" w:tplc="8F3C6EB4">
      <w:numFmt w:val="decimal"/>
      <w:lvlText w:val=""/>
      <w:lvlJc w:val="left"/>
      <w:rPr>
        <w:rFonts w:cs="Times New Roman"/>
      </w:rPr>
    </w:lvl>
    <w:lvl w:ilvl="6" w:tplc="7BE0B396">
      <w:numFmt w:val="decimal"/>
      <w:lvlText w:val=""/>
      <w:lvlJc w:val="left"/>
      <w:rPr>
        <w:rFonts w:cs="Times New Roman"/>
      </w:rPr>
    </w:lvl>
    <w:lvl w:ilvl="7" w:tplc="1A044E18">
      <w:numFmt w:val="decimal"/>
      <w:lvlText w:val=""/>
      <w:lvlJc w:val="left"/>
      <w:rPr>
        <w:rFonts w:cs="Times New Roman"/>
      </w:rPr>
    </w:lvl>
    <w:lvl w:ilvl="8" w:tplc="40F45408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1520B61E"/>
    <w:lvl w:ilvl="0" w:tplc="48704770">
      <w:start w:val="1"/>
      <w:numFmt w:val="bullet"/>
      <w:lvlText w:val=""/>
      <w:lvlJc w:val="left"/>
    </w:lvl>
    <w:lvl w:ilvl="1" w:tplc="2722AF6C">
      <w:numFmt w:val="decimal"/>
      <w:lvlText w:val=""/>
      <w:lvlJc w:val="left"/>
      <w:rPr>
        <w:rFonts w:cs="Times New Roman"/>
      </w:rPr>
    </w:lvl>
    <w:lvl w:ilvl="2" w:tplc="68168756">
      <w:numFmt w:val="decimal"/>
      <w:lvlText w:val=""/>
      <w:lvlJc w:val="left"/>
      <w:rPr>
        <w:rFonts w:cs="Times New Roman"/>
      </w:rPr>
    </w:lvl>
    <w:lvl w:ilvl="3" w:tplc="523A07BC">
      <w:numFmt w:val="decimal"/>
      <w:lvlText w:val=""/>
      <w:lvlJc w:val="left"/>
      <w:rPr>
        <w:rFonts w:cs="Times New Roman"/>
      </w:rPr>
    </w:lvl>
    <w:lvl w:ilvl="4" w:tplc="1EE23B24">
      <w:numFmt w:val="decimal"/>
      <w:lvlText w:val=""/>
      <w:lvlJc w:val="left"/>
      <w:rPr>
        <w:rFonts w:cs="Times New Roman"/>
      </w:rPr>
    </w:lvl>
    <w:lvl w:ilvl="5" w:tplc="660EB916">
      <w:numFmt w:val="decimal"/>
      <w:lvlText w:val=""/>
      <w:lvlJc w:val="left"/>
      <w:rPr>
        <w:rFonts w:cs="Times New Roman"/>
      </w:rPr>
    </w:lvl>
    <w:lvl w:ilvl="6" w:tplc="0AC22208">
      <w:numFmt w:val="decimal"/>
      <w:lvlText w:val=""/>
      <w:lvlJc w:val="left"/>
      <w:rPr>
        <w:rFonts w:cs="Times New Roman"/>
      </w:rPr>
    </w:lvl>
    <w:lvl w:ilvl="7" w:tplc="F74850A2">
      <w:numFmt w:val="decimal"/>
      <w:lvlText w:val=""/>
      <w:lvlJc w:val="left"/>
      <w:rPr>
        <w:rFonts w:cs="Times New Roman"/>
      </w:rPr>
    </w:lvl>
    <w:lvl w:ilvl="8" w:tplc="A92C988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92068B00"/>
    <w:lvl w:ilvl="0" w:tplc="EFD69844">
      <w:start w:val="1"/>
      <w:numFmt w:val="bullet"/>
      <w:lvlText w:val=""/>
      <w:lvlJc w:val="left"/>
    </w:lvl>
    <w:lvl w:ilvl="1" w:tplc="D8FE4882">
      <w:numFmt w:val="decimal"/>
      <w:lvlText w:val=""/>
      <w:lvlJc w:val="left"/>
      <w:rPr>
        <w:rFonts w:cs="Times New Roman"/>
      </w:rPr>
    </w:lvl>
    <w:lvl w:ilvl="2" w:tplc="161CB6A8">
      <w:numFmt w:val="decimal"/>
      <w:lvlText w:val=""/>
      <w:lvlJc w:val="left"/>
      <w:rPr>
        <w:rFonts w:cs="Times New Roman"/>
      </w:rPr>
    </w:lvl>
    <w:lvl w:ilvl="3" w:tplc="F8E067E6">
      <w:numFmt w:val="decimal"/>
      <w:lvlText w:val=""/>
      <w:lvlJc w:val="left"/>
      <w:rPr>
        <w:rFonts w:cs="Times New Roman"/>
      </w:rPr>
    </w:lvl>
    <w:lvl w:ilvl="4" w:tplc="629696E2">
      <w:numFmt w:val="decimal"/>
      <w:lvlText w:val=""/>
      <w:lvlJc w:val="left"/>
      <w:rPr>
        <w:rFonts w:cs="Times New Roman"/>
      </w:rPr>
    </w:lvl>
    <w:lvl w:ilvl="5" w:tplc="F628EA78">
      <w:numFmt w:val="decimal"/>
      <w:lvlText w:val=""/>
      <w:lvlJc w:val="left"/>
      <w:rPr>
        <w:rFonts w:cs="Times New Roman"/>
      </w:rPr>
    </w:lvl>
    <w:lvl w:ilvl="6" w:tplc="A6FA703A">
      <w:numFmt w:val="decimal"/>
      <w:lvlText w:val=""/>
      <w:lvlJc w:val="left"/>
      <w:rPr>
        <w:rFonts w:cs="Times New Roman"/>
      </w:rPr>
    </w:lvl>
    <w:lvl w:ilvl="7" w:tplc="F2426384">
      <w:numFmt w:val="decimal"/>
      <w:lvlText w:val=""/>
      <w:lvlJc w:val="left"/>
      <w:rPr>
        <w:rFonts w:cs="Times New Roman"/>
      </w:rPr>
    </w:lvl>
    <w:lvl w:ilvl="8" w:tplc="51FE0124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3210E5A6"/>
    <w:lvl w:ilvl="0" w:tplc="9154C306">
      <w:start w:val="1"/>
      <w:numFmt w:val="bullet"/>
      <w:lvlText w:val="в"/>
      <w:lvlJc w:val="left"/>
    </w:lvl>
    <w:lvl w:ilvl="1" w:tplc="50D435CE">
      <w:start w:val="1"/>
      <w:numFmt w:val="decimal"/>
      <w:lvlText w:val="%2."/>
      <w:lvlJc w:val="left"/>
      <w:rPr>
        <w:rFonts w:cs="Times New Roman"/>
      </w:rPr>
    </w:lvl>
    <w:lvl w:ilvl="2" w:tplc="8C60B254">
      <w:numFmt w:val="decimal"/>
      <w:lvlText w:val=""/>
      <w:lvlJc w:val="left"/>
      <w:rPr>
        <w:rFonts w:cs="Times New Roman"/>
      </w:rPr>
    </w:lvl>
    <w:lvl w:ilvl="3" w:tplc="DFE4B0E8">
      <w:numFmt w:val="decimal"/>
      <w:lvlText w:val=""/>
      <w:lvlJc w:val="left"/>
      <w:rPr>
        <w:rFonts w:cs="Times New Roman"/>
      </w:rPr>
    </w:lvl>
    <w:lvl w:ilvl="4" w:tplc="21900BB0">
      <w:numFmt w:val="decimal"/>
      <w:lvlText w:val=""/>
      <w:lvlJc w:val="left"/>
      <w:rPr>
        <w:rFonts w:cs="Times New Roman"/>
      </w:rPr>
    </w:lvl>
    <w:lvl w:ilvl="5" w:tplc="C4C2C4C8">
      <w:numFmt w:val="decimal"/>
      <w:lvlText w:val=""/>
      <w:lvlJc w:val="left"/>
      <w:rPr>
        <w:rFonts w:cs="Times New Roman"/>
      </w:rPr>
    </w:lvl>
    <w:lvl w:ilvl="6" w:tplc="DE32E54A">
      <w:numFmt w:val="decimal"/>
      <w:lvlText w:val=""/>
      <w:lvlJc w:val="left"/>
      <w:rPr>
        <w:rFonts w:cs="Times New Roman"/>
      </w:rPr>
    </w:lvl>
    <w:lvl w:ilvl="7" w:tplc="F1C6D27C">
      <w:numFmt w:val="decimal"/>
      <w:lvlText w:val=""/>
      <w:lvlJc w:val="left"/>
      <w:rPr>
        <w:rFonts w:cs="Times New Roman"/>
      </w:rPr>
    </w:lvl>
    <w:lvl w:ilvl="8" w:tplc="5A2257FA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E42640D8"/>
    <w:lvl w:ilvl="0" w:tplc="29C6DCEC">
      <w:start w:val="4"/>
      <w:numFmt w:val="decimal"/>
      <w:lvlText w:val="%1."/>
      <w:lvlJc w:val="left"/>
      <w:rPr>
        <w:rFonts w:cs="Times New Roman"/>
      </w:rPr>
    </w:lvl>
    <w:lvl w:ilvl="1" w:tplc="EC6A4C02">
      <w:numFmt w:val="decimal"/>
      <w:lvlText w:val=""/>
      <w:lvlJc w:val="left"/>
      <w:rPr>
        <w:rFonts w:cs="Times New Roman"/>
      </w:rPr>
    </w:lvl>
    <w:lvl w:ilvl="2" w:tplc="5BC2AC6C">
      <w:numFmt w:val="decimal"/>
      <w:lvlText w:val=""/>
      <w:lvlJc w:val="left"/>
      <w:rPr>
        <w:rFonts w:cs="Times New Roman"/>
      </w:rPr>
    </w:lvl>
    <w:lvl w:ilvl="3" w:tplc="4E048436">
      <w:numFmt w:val="decimal"/>
      <w:lvlText w:val=""/>
      <w:lvlJc w:val="left"/>
      <w:rPr>
        <w:rFonts w:cs="Times New Roman"/>
      </w:rPr>
    </w:lvl>
    <w:lvl w:ilvl="4" w:tplc="748CC30E">
      <w:numFmt w:val="decimal"/>
      <w:lvlText w:val=""/>
      <w:lvlJc w:val="left"/>
      <w:rPr>
        <w:rFonts w:cs="Times New Roman"/>
      </w:rPr>
    </w:lvl>
    <w:lvl w:ilvl="5" w:tplc="778E0024">
      <w:numFmt w:val="decimal"/>
      <w:lvlText w:val=""/>
      <w:lvlJc w:val="left"/>
      <w:rPr>
        <w:rFonts w:cs="Times New Roman"/>
      </w:rPr>
    </w:lvl>
    <w:lvl w:ilvl="6" w:tplc="D5CEC008">
      <w:numFmt w:val="decimal"/>
      <w:lvlText w:val=""/>
      <w:lvlJc w:val="left"/>
      <w:rPr>
        <w:rFonts w:cs="Times New Roman"/>
      </w:rPr>
    </w:lvl>
    <w:lvl w:ilvl="7" w:tplc="68760EC2">
      <w:numFmt w:val="decimal"/>
      <w:lvlText w:val=""/>
      <w:lvlJc w:val="left"/>
      <w:rPr>
        <w:rFonts w:cs="Times New Roman"/>
      </w:rPr>
    </w:lvl>
    <w:lvl w:ilvl="8" w:tplc="7BA84F88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0EC4D7EE"/>
    <w:lvl w:ilvl="0" w:tplc="5840E376">
      <w:start w:val="1"/>
      <w:numFmt w:val="bullet"/>
      <w:lvlText w:val=""/>
      <w:lvlJc w:val="left"/>
    </w:lvl>
    <w:lvl w:ilvl="1" w:tplc="B082FF4E">
      <w:numFmt w:val="decimal"/>
      <w:lvlText w:val=""/>
      <w:lvlJc w:val="left"/>
      <w:rPr>
        <w:rFonts w:cs="Times New Roman"/>
      </w:rPr>
    </w:lvl>
    <w:lvl w:ilvl="2" w:tplc="0668378E">
      <w:numFmt w:val="decimal"/>
      <w:lvlText w:val=""/>
      <w:lvlJc w:val="left"/>
      <w:rPr>
        <w:rFonts w:cs="Times New Roman"/>
      </w:rPr>
    </w:lvl>
    <w:lvl w:ilvl="3" w:tplc="B85A0B30">
      <w:numFmt w:val="decimal"/>
      <w:lvlText w:val=""/>
      <w:lvlJc w:val="left"/>
      <w:rPr>
        <w:rFonts w:cs="Times New Roman"/>
      </w:rPr>
    </w:lvl>
    <w:lvl w:ilvl="4" w:tplc="A4304F76">
      <w:numFmt w:val="decimal"/>
      <w:lvlText w:val=""/>
      <w:lvlJc w:val="left"/>
      <w:rPr>
        <w:rFonts w:cs="Times New Roman"/>
      </w:rPr>
    </w:lvl>
    <w:lvl w:ilvl="5" w:tplc="DCB21F52">
      <w:numFmt w:val="decimal"/>
      <w:lvlText w:val=""/>
      <w:lvlJc w:val="left"/>
      <w:rPr>
        <w:rFonts w:cs="Times New Roman"/>
      </w:rPr>
    </w:lvl>
    <w:lvl w:ilvl="6" w:tplc="0D4C7EEC">
      <w:numFmt w:val="decimal"/>
      <w:lvlText w:val=""/>
      <w:lvlJc w:val="left"/>
      <w:rPr>
        <w:rFonts w:cs="Times New Roman"/>
      </w:rPr>
    </w:lvl>
    <w:lvl w:ilvl="7" w:tplc="92845902">
      <w:numFmt w:val="decimal"/>
      <w:lvlText w:val=""/>
      <w:lvlJc w:val="left"/>
      <w:rPr>
        <w:rFonts w:cs="Times New Roman"/>
      </w:rPr>
    </w:lvl>
    <w:lvl w:ilvl="8" w:tplc="20608CC6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C55E386A"/>
    <w:lvl w:ilvl="0" w:tplc="B81C8C38">
      <w:start w:val="3"/>
      <w:numFmt w:val="decimal"/>
      <w:lvlText w:val="%1."/>
      <w:lvlJc w:val="left"/>
      <w:rPr>
        <w:rFonts w:cs="Times New Roman"/>
      </w:rPr>
    </w:lvl>
    <w:lvl w:ilvl="1" w:tplc="DDA473CA">
      <w:numFmt w:val="decimal"/>
      <w:lvlText w:val=""/>
      <w:lvlJc w:val="left"/>
      <w:rPr>
        <w:rFonts w:cs="Times New Roman"/>
      </w:rPr>
    </w:lvl>
    <w:lvl w:ilvl="2" w:tplc="A2D8DDB8">
      <w:numFmt w:val="decimal"/>
      <w:lvlText w:val=""/>
      <w:lvlJc w:val="left"/>
      <w:rPr>
        <w:rFonts w:cs="Times New Roman"/>
      </w:rPr>
    </w:lvl>
    <w:lvl w:ilvl="3" w:tplc="934E7AE2">
      <w:numFmt w:val="decimal"/>
      <w:lvlText w:val=""/>
      <w:lvlJc w:val="left"/>
      <w:rPr>
        <w:rFonts w:cs="Times New Roman"/>
      </w:rPr>
    </w:lvl>
    <w:lvl w:ilvl="4" w:tplc="CAB89D02">
      <w:numFmt w:val="decimal"/>
      <w:lvlText w:val=""/>
      <w:lvlJc w:val="left"/>
      <w:rPr>
        <w:rFonts w:cs="Times New Roman"/>
      </w:rPr>
    </w:lvl>
    <w:lvl w:ilvl="5" w:tplc="ECF41438">
      <w:numFmt w:val="decimal"/>
      <w:lvlText w:val=""/>
      <w:lvlJc w:val="left"/>
      <w:rPr>
        <w:rFonts w:cs="Times New Roman"/>
      </w:rPr>
    </w:lvl>
    <w:lvl w:ilvl="6" w:tplc="FC7851AC">
      <w:numFmt w:val="decimal"/>
      <w:lvlText w:val=""/>
      <w:lvlJc w:val="left"/>
      <w:rPr>
        <w:rFonts w:cs="Times New Roman"/>
      </w:rPr>
    </w:lvl>
    <w:lvl w:ilvl="7" w:tplc="928CAD30">
      <w:numFmt w:val="decimal"/>
      <w:lvlText w:val=""/>
      <w:lvlJc w:val="left"/>
      <w:rPr>
        <w:rFonts w:cs="Times New Roman"/>
      </w:rPr>
    </w:lvl>
    <w:lvl w:ilvl="8" w:tplc="BF18AD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5EC0C44"/>
    <w:lvl w:ilvl="0" w:tplc="0F126D78">
      <w:start w:val="2"/>
      <w:numFmt w:val="decimal"/>
      <w:lvlText w:val="%1."/>
      <w:lvlJc w:val="left"/>
      <w:rPr>
        <w:rFonts w:cs="Times New Roman"/>
      </w:rPr>
    </w:lvl>
    <w:lvl w:ilvl="1" w:tplc="F48ADAB6">
      <w:numFmt w:val="decimal"/>
      <w:lvlText w:val=""/>
      <w:lvlJc w:val="left"/>
      <w:rPr>
        <w:rFonts w:cs="Times New Roman"/>
      </w:rPr>
    </w:lvl>
    <w:lvl w:ilvl="2" w:tplc="272ACDB0">
      <w:numFmt w:val="decimal"/>
      <w:lvlText w:val=""/>
      <w:lvlJc w:val="left"/>
      <w:rPr>
        <w:rFonts w:cs="Times New Roman"/>
      </w:rPr>
    </w:lvl>
    <w:lvl w:ilvl="3" w:tplc="93BE6542">
      <w:numFmt w:val="decimal"/>
      <w:lvlText w:val=""/>
      <w:lvlJc w:val="left"/>
      <w:rPr>
        <w:rFonts w:cs="Times New Roman"/>
      </w:rPr>
    </w:lvl>
    <w:lvl w:ilvl="4" w:tplc="273C6CF2">
      <w:numFmt w:val="decimal"/>
      <w:lvlText w:val=""/>
      <w:lvlJc w:val="left"/>
      <w:rPr>
        <w:rFonts w:cs="Times New Roman"/>
      </w:rPr>
    </w:lvl>
    <w:lvl w:ilvl="5" w:tplc="1C20789E">
      <w:numFmt w:val="decimal"/>
      <w:lvlText w:val=""/>
      <w:lvlJc w:val="left"/>
      <w:rPr>
        <w:rFonts w:cs="Times New Roman"/>
      </w:rPr>
    </w:lvl>
    <w:lvl w:ilvl="6" w:tplc="B86E04E4">
      <w:numFmt w:val="decimal"/>
      <w:lvlText w:val=""/>
      <w:lvlJc w:val="left"/>
      <w:rPr>
        <w:rFonts w:cs="Times New Roman"/>
      </w:rPr>
    </w:lvl>
    <w:lvl w:ilvl="7" w:tplc="E34A45BE">
      <w:numFmt w:val="decimal"/>
      <w:lvlText w:val=""/>
      <w:lvlJc w:val="left"/>
      <w:rPr>
        <w:rFonts w:cs="Times New Roman"/>
      </w:rPr>
    </w:lvl>
    <w:lvl w:ilvl="8" w:tplc="E1D65C2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765AF9B8"/>
    <w:lvl w:ilvl="0" w:tplc="D0A6F888">
      <w:start w:val="1"/>
      <w:numFmt w:val="bullet"/>
      <w:lvlText w:val="ООО"/>
      <w:lvlJc w:val="left"/>
    </w:lvl>
    <w:lvl w:ilvl="1" w:tplc="FE2EE1B6">
      <w:numFmt w:val="decimal"/>
      <w:lvlText w:val=""/>
      <w:lvlJc w:val="left"/>
      <w:rPr>
        <w:rFonts w:cs="Times New Roman"/>
      </w:rPr>
    </w:lvl>
    <w:lvl w:ilvl="2" w:tplc="8AFE94A0">
      <w:numFmt w:val="decimal"/>
      <w:lvlText w:val=""/>
      <w:lvlJc w:val="left"/>
      <w:rPr>
        <w:rFonts w:cs="Times New Roman"/>
      </w:rPr>
    </w:lvl>
    <w:lvl w:ilvl="3" w:tplc="4A82C3FE">
      <w:numFmt w:val="decimal"/>
      <w:lvlText w:val=""/>
      <w:lvlJc w:val="left"/>
      <w:rPr>
        <w:rFonts w:cs="Times New Roman"/>
      </w:rPr>
    </w:lvl>
    <w:lvl w:ilvl="4" w:tplc="7D5480C2">
      <w:numFmt w:val="decimal"/>
      <w:lvlText w:val=""/>
      <w:lvlJc w:val="left"/>
      <w:rPr>
        <w:rFonts w:cs="Times New Roman"/>
      </w:rPr>
    </w:lvl>
    <w:lvl w:ilvl="5" w:tplc="F85ED0C8">
      <w:numFmt w:val="decimal"/>
      <w:lvlText w:val=""/>
      <w:lvlJc w:val="left"/>
      <w:rPr>
        <w:rFonts w:cs="Times New Roman"/>
      </w:rPr>
    </w:lvl>
    <w:lvl w:ilvl="6" w:tplc="28DAB224">
      <w:numFmt w:val="decimal"/>
      <w:lvlText w:val=""/>
      <w:lvlJc w:val="left"/>
      <w:rPr>
        <w:rFonts w:cs="Times New Roman"/>
      </w:rPr>
    </w:lvl>
    <w:lvl w:ilvl="7" w:tplc="7B7A5A62">
      <w:numFmt w:val="decimal"/>
      <w:lvlText w:val=""/>
      <w:lvlJc w:val="left"/>
      <w:rPr>
        <w:rFonts w:cs="Times New Roman"/>
      </w:rPr>
    </w:lvl>
    <w:lvl w:ilvl="8" w:tplc="B8FE6256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664"/>
    <w:rsid w:val="000A3995"/>
    <w:rsid w:val="001D1391"/>
    <w:rsid w:val="002730A5"/>
    <w:rsid w:val="00305995"/>
    <w:rsid w:val="003E71A8"/>
    <w:rsid w:val="006354B5"/>
    <w:rsid w:val="0081129D"/>
    <w:rsid w:val="008610EB"/>
    <w:rsid w:val="00B16FAA"/>
    <w:rsid w:val="00BC0664"/>
    <w:rsid w:val="00C45279"/>
    <w:rsid w:val="00DC7577"/>
    <w:rsid w:val="00EC08CA"/>
    <w:rsid w:val="00E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C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1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912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2018-02-14T06:08:00Z</dcterms:created>
  <dcterms:modified xsi:type="dcterms:W3CDTF">2018-02-28T11:59:00Z</dcterms:modified>
</cp:coreProperties>
</file>